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26" w:rsidRDefault="004C26FF" w:rsidP="004C26FF">
      <w:pPr>
        <w:pStyle w:val="a3"/>
        <w:jc w:val="center"/>
        <w:rPr>
          <w:sz w:val="26"/>
          <w:szCs w:val="24"/>
        </w:rPr>
      </w:pPr>
      <w:r w:rsidRPr="00F42057">
        <w:rPr>
          <w:sz w:val="26"/>
          <w:szCs w:val="24"/>
        </w:rPr>
        <w:t xml:space="preserve">                                              </w:t>
      </w:r>
      <w:r w:rsidR="004165F8" w:rsidRPr="00F42057">
        <w:rPr>
          <w:sz w:val="26"/>
          <w:szCs w:val="24"/>
        </w:rPr>
        <w:t>Приложение</w:t>
      </w:r>
    </w:p>
    <w:p w:rsidR="004165F8" w:rsidRPr="00F42057" w:rsidRDefault="006B6D26" w:rsidP="004C26FF">
      <w:pPr>
        <w:pStyle w:val="a3"/>
        <w:jc w:val="center"/>
        <w:rPr>
          <w:sz w:val="26"/>
          <w:szCs w:val="24"/>
        </w:rPr>
      </w:pPr>
      <w:r>
        <w:rPr>
          <w:sz w:val="26"/>
          <w:szCs w:val="24"/>
        </w:rPr>
        <w:t xml:space="preserve">                                                                             УТВЕРЖДЕН</w:t>
      </w:r>
      <w:r w:rsidR="004165F8" w:rsidRPr="00F42057">
        <w:rPr>
          <w:sz w:val="26"/>
          <w:szCs w:val="24"/>
        </w:rPr>
        <w:t xml:space="preserve"> постановлени</w:t>
      </w:r>
      <w:r>
        <w:rPr>
          <w:sz w:val="26"/>
          <w:szCs w:val="24"/>
        </w:rPr>
        <w:t>ем</w:t>
      </w:r>
    </w:p>
    <w:p w:rsidR="004C26FF" w:rsidRPr="00F42057" w:rsidRDefault="00164390" w:rsidP="004165F8">
      <w:pPr>
        <w:pStyle w:val="a3"/>
        <w:jc w:val="right"/>
        <w:rPr>
          <w:sz w:val="26"/>
          <w:szCs w:val="24"/>
        </w:rPr>
      </w:pPr>
      <w:r>
        <w:rPr>
          <w:sz w:val="26"/>
          <w:szCs w:val="24"/>
        </w:rPr>
        <w:t>а</w:t>
      </w:r>
      <w:r w:rsidR="004165F8" w:rsidRPr="00F42057">
        <w:rPr>
          <w:sz w:val="26"/>
          <w:szCs w:val="24"/>
        </w:rPr>
        <w:t xml:space="preserve">дминистрации  </w:t>
      </w:r>
      <w:proofErr w:type="spellStart"/>
      <w:r w:rsidR="004C26FF" w:rsidRPr="00F42057">
        <w:rPr>
          <w:sz w:val="26"/>
          <w:szCs w:val="24"/>
        </w:rPr>
        <w:t>Усть-Абаканского</w:t>
      </w:r>
      <w:proofErr w:type="spellEnd"/>
      <w:r w:rsidR="004C26FF" w:rsidRPr="00F42057">
        <w:rPr>
          <w:sz w:val="26"/>
          <w:szCs w:val="24"/>
        </w:rPr>
        <w:t xml:space="preserve">    </w:t>
      </w:r>
    </w:p>
    <w:p w:rsidR="004165F8" w:rsidRPr="00F42057" w:rsidRDefault="004C26FF" w:rsidP="004C26FF">
      <w:pPr>
        <w:pStyle w:val="a3"/>
        <w:jc w:val="center"/>
        <w:rPr>
          <w:sz w:val="26"/>
          <w:szCs w:val="24"/>
        </w:rPr>
      </w:pPr>
      <w:r w:rsidRPr="00F42057">
        <w:rPr>
          <w:sz w:val="26"/>
          <w:szCs w:val="24"/>
        </w:rPr>
        <w:t xml:space="preserve">                                    района</w:t>
      </w:r>
    </w:p>
    <w:p w:rsidR="004165F8" w:rsidRPr="00F42057" w:rsidRDefault="004C26FF" w:rsidP="004C26FF">
      <w:pPr>
        <w:pStyle w:val="a3"/>
        <w:jc w:val="center"/>
        <w:rPr>
          <w:sz w:val="26"/>
          <w:szCs w:val="24"/>
        </w:rPr>
      </w:pPr>
      <w:r w:rsidRPr="00F42057">
        <w:rPr>
          <w:sz w:val="26"/>
          <w:szCs w:val="24"/>
        </w:rPr>
        <w:t xml:space="preserve">                                           </w:t>
      </w:r>
      <w:r w:rsidR="0051128E">
        <w:rPr>
          <w:sz w:val="26"/>
          <w:szCs w:val="24"/>
        </w:rPr>
        <w:t xml:space="preserve">                       от 02.02.</w:t>
      </w:r>
      <w:r w:rsidRPr="00F42057">
        <w:rPr>
          <w:sz w:val="26"/>
          <w:szCs w:val="24"/>
        </w:rPr>
        <w:t>202</w:t>
      </w:r>
      <w:r w:rsidR="00164390">
        <w:rPr>
          <w:sz w:val="26"/>
          <w:szCs w:val="24"/>
        </w:rPr>
        <w:t>4</w:t>
      </w:r>
      <w:r w:rsidRPr="00F42057">
        <w:rPr>
          <w:sz w:val="26"/>
          <w:szCs w:val="24"/>
        </w:rPr>
        <w:t xml:space="preserve"> г №</w:t>
      </w:r>
      <w:r w:rsidR="00B862A9">
        <w:rPr>
          <w:sz w:val="26"/>
          <w:szCs w:val="24"/>
        </w:rPr>
        <w:t xml:space="preserve"> </w:t>
      </w:r>
      <w:r w:rsidR="0051128E">
        <w:rPr>
          <w:sz w:val="26"/>
          <w:szCs w:val="24"/>
        </w:rPr>
        <w:t xml:space="preserve">79 - </w:t>
      </w:r>
      <w:proofErr w:type="spellStart"/>
      <w:r w:rsidR="0051128E">
        <w:rPr>
          <w:sz w:val="26"/>
          <w:szCs w:val="24"/>
        </w:rPr>
        <w:t>п</w:t>
      </w:r>
      <w:proofErr w:type="spellEnd"/>
    </w:p>
    <w:p w:rsidR="004165F8" w:rsidRDefault="004165F8" w:rsidP="004165F8">
      <w:pPr>
        <w:pStyle w:val="a3"/>
        <w:jc w:val="center"/>
        <w:rPr>
          <w:szCs w:val="28"/>
        </w:rPr>
      </w:pPr>
    </w:p>
    <w:p w:rsidR="005524EA" w:rsidRDefault="005524EA" w:rsidP="004165F8">
      <w:pPr>
        <w:pStyle w:val="a3"/>
        <w:jc w:val="center"/>
        <w:rPr>
          <w:szCs w:val="28"/>
        </w:rPr>
      </w:pPr>
    </w:p>
    <w:p w:rsidR="004165F8" w:rsidRDefault="004165F8" w:rsidP="004165F8">
      <w:pPr>
        <w:pStyle w:val="a3"/>
        <w:jc w:val="center"/>
        <w:rPr>
          <w:szCs w:val="28"/>
        </w:rPr>
      </w:pPr>
      <w:r w:rsidRPr="007E6DF5">
        <w:rPr>
          <w:szCs w:val="28"/>
        </w:rPr>
        <w:t>П</w:t>
      </w:r>
      <w:r>
        <w:rPr>
          <w:szCs w:val="28"/>
        </w:rPr>
        <w:t xml:space="preserve">лан </w:t>
      </w:r>
    </w:p>
    <w:p w:rsidR="004165F8" w:rsidRDefault="004165F8" w:rsidP="004165F8">
      <w:pPr>
        <w:pStyle w:val="a3"/>
        <w:jc w:val="center"/>
        <w:rPr>
          <w:szCs w:val="28"/>
        </w:rPr>
      </w:pPr>
      <w:r>
        <w:rPr>
          <w:szCs w:val="28"/>
        </w:rPr>
        <w:t xml:space="preserve">проведения </w:t>
      </w:r>
      <w:r w:rsidRPr="00132015">
        <w:rPr>
          <w:szCs w:val="28"/>
        </w:rPr>
        <w:t xml:space="preserve">плановых </w:t>
      </w:r>
      <w:r>
        <w:rPr>
          <w:szCs w:val="28"/>
        </w:rPr>
        <w:t xml:space="preserve">проверок соблюдения </w:t>
      </w:r>
      <w:r w:rsidRPr="00331546">
        <w:rPr>
          <w:szCs w:val="28"/>
        </w:rPr>
        <w:t>трудового законодательства</w:t>
      </w:r>
    </w:p>
    <w:p w:rsidR="004165F8" w:rsidRDefault="004165F8" w:rsidP="004165F8">
      <w:pPr>
        <w:pStyle w:val="a3"/>
        <w:jc w:val="center"/>
        <w:rPr>
          <w:szCs w:val="28"/>
        </w:rPr>
      </w:pPr>
      <w:r w:rsidRPr="00331546">
        <w:rPr>
          <w:szCs w:val="28"/>
        </w:rPr>
        <w:t>и иных нормативных правовых актов, содержащих нормы трудового права</w:t>
      </w:r>
      <w:r>
        <w:rPr>
          <w:szCs w:val="28"/>
        </w:rPr>
        <w:t>,</w:t>
      </w:r>
      <w:r w:rsidRPr="00331546">
        <w:rPr>
          <w:szCs w:val="28"/>
        </w:rPr>
        <w:t xml:space="preserve"> </w:t>
      </w:r>
    </w:p>
    <w:p w:rsidR="004165F8" w:rsidRDefault="004165F8" w:rsidP="004165F8">
      <w:pPr>
        <w:pStyle w:val="a3"/>
        <w:jc w:val="center"/>
        <w:rPr>
          <w:szCs w:val="28"/>
        </w:rPr>
      </w:pPr>
      <w:r w:rsidRPr="00132015">
        <w:rPr>
          <w:szCs w:val="28"/>
        </w:rPr>
        <w:t xml:space="preserve">в муниципальных </w:t>
      </w:r>
      <w:r>
        <w:rPr>
          <w:szCs w:val="28"/>
        </w:rPr>
        <w:t>организациях</w:t>
      </w:r>
      <w:r w:rsidRPr="00132015">
        <w:rPr>
          <w:szCs w:val="28"/>
        </w:rPr>
        <w:t xml:space="preserve"> </w:t>
      </w:r>
      <w:r w:rsidR="003D2B4E">
        <w:rPr>
          <w:szCs w:val="28"/>
        </w:rPr>
        <w:t>и учреждениях</w:t>
      </w:r>
    </w:p>
    <w:p w:rsidR="004165F8" w:rsidRDefault="004C26FF" w:rsidP="004165F8">
      <w:pPr>
        <w:pStyle w:val="a3"/>
        <w:jc w:val="center"/>
        <w:rPr>
          <w:szCs w:val="28"/>
        </w:rPr>
      </w:pPr>
      <w:proofErr w:type="spellStart"/>
      <w:r>
        <w:rPr>
          <w:szCs w:val="28"/>
        </w:rPr>
        <w:t>Усть-Абаканск</w:t>
      </w:r>
      <w:r w:rsidR="003D2B4E">
        <w:rPr>
          <w:szCs w:val="28"/>
        </w:rPr>
        <w:t>ого</w:t>
      </w:r>
      <w:proofErr w:type="spellEnd"/>
      <w:r>
        <w:rPr>
          <w:szCs w:val="28"/>
        </w:rPr>
        <w:t xml:space="preserve"> район</w:t>
      </w:r>
      <w:r w:rsidR="003D2B4E">
        <w:rPr>
          <w:szCs w:val="28"/>
        </w:rPr>
        <w:t>а</w:t>
      </w:r>
      <w:r>
        <w:rPr>
          <w:szCs w:val="28"/>
        </w:rPr>
        <w:t xml:space="preserve"> </w:t>
      </w:r>
      <w:r w:rsidR="004165F8">
        <w:rPr>
          <w:szCs w:val="28"/>
        </w:rPr>
        <w:t>на 202</w:t>
      </w:r>
      <w:r w:rsidR="00164390">
        <w:rPr>
          <w:szCs w:val="28"/>
        </w:rPr>
        <w:t>4</w:t>
      </w:r>
      <w:r w:rsidR="004165F8">
        <w:rPr>
          <w:szCs w:val="28"/>
        </w:rPr>
        <w:t xml:space="preserve"> год</w:t>
      </w:r>
    </w:p>
    <w:p w:rsidR="00DD357A" w:rsidRDefault="00DD357A" w:rsidP="00DD357A">
      <w:pPr>
        <w:pStyle w:val="a3"/>
        <w:tabs>
          <w:tab w:val="center" w:pos="7088"/>
        </w:tabs>
        <w:jc w:val="center"/>
        <w:rPr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43"/>
        <w:gridCol w:w="2268"/>
        <w:gridCol w:w="1560"/>
        <w:gridCol w:w="2551"/>
      </w:tblGrid>
      <w:tr w:rsidR="004165F8" w:rsidRPr="00262C7A" w:rsidTr="00DD357A">
        <w:tc>
          <w:tcPr>
            <w:tcW w:w="567" w:type="dxa"/>
          </w:tcPr>
          <w:p w:rsidR="004165F8" w:rsidRPr="00262C7A" w:rsidRDefault="004165F8" w:rsidP="000B2384">
            <w:pPr>
              <w:pStyle w:val="a3"/>
              <w:suppressAutoHyphens/>
              <w:rPr>
                <w:sz w:val="26"/>
                <w:szCs w:val="26"/>
              </w:rPr>
            </w:pPr>
            <w:r w:rsidRPr="00262C7A">
              <w:rPr>
                <w:sz w:val="26"/>
                <w:szCs w:val="26"/>
              </w:rPr>
              <w:t>№</w:t>
            </w:r>
          </w:p>
          <w:p w:rsidR="004165F8" w:rsidRPr="00262C7A" w:rsidRDefault="004165F8" w:rsidP="000B2384">
            <w:pPr>
              <w:pStyle w:val="a3"/>
              <w:suppressAutoHyphens/>
              <w:rPr>
                <w:sz w:val="26"/>
                <w:szCs w:val="26"/>
              </w:rPr>
            </w:pPr>
            <w:proofErr w:type="spellStart"/>
            <w:r w:rsidRPr="00262C7A">
              <w:rPr>
                <w:sz w:val="26"/>
                <w:szCs w:val="26"/>
              </w:rPr>
              <w:t>п</w:t>
            </w:r>
            <w:proofErr w:type="spellEnd"/>
            <w:r w:rsidRPr="00262C7A">
              <w:rPr>
                <w:sz w:val="26"/>
                <w:szCs w:val="26"/>
              </w:rPr>
              <w:t>/</w:t>
            </w:r>
            <w:proofErr w:type="spellStart"/>
            <w:r w:rsidRPr="00262C7A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43" w:type="dxa"/>
          </w:tcPr>
          <w:p w:rsidR="004165F8" w:rsidRPr="00262C7A" w:rsidRDefault="004165F8" w:rsidP="000B2384">
            <w:pPr>
              <w:pStyle w:val="a3"/>
              <w:suppressAutoHyphens/>
              <w:rPr>
                <w:sz w:val="26"/>
                <w:szCs w:val="26"/>
              </w:rPr>
            </w:pPr>
            <w:r w:rsidRPr="00262C7A">
              <w:rPr>
                <w:sz w:val="26"/>
                <w:szCs w:val="26"/>
              </w:rPr>
              <w:t>Наименование муниципального учреждения и предприятия, юридический адрес</w:t>
            </w:r>
          </w:p>
        </w:tc>
        <w:tc>
          <w:tcPr>
            <w:tcW w:w="2268" w:type="dxa"/>
          </w:tcPr>
          <w:p w:rsidR="004165F8" w:rsidRPr="00262C7A" w:rsidRDefault="004165F8" w:rsidP="000B2384">
            <w:pPr>
              <w:pStyle w:val="a3"/>
              <w:suppressAutoHyphens/>
              <w:rPr>
                <w:sz w:val="26"/>
                <w:szCs w:val="26"/>
              </w:rPr>
            </w:pPr>
            <w:r w:rsidRPr="00262C7A">
              <w:rPr>
                <w:sz w:val="26"/>
                <w:szCs w:val="26"/>
              </w:rPr>
              <w:t>Цель проведения проверки</w:t>
            </w:r>
          </w:p>
        </w:tc>
        <w:tc>
          <w:tcPr>
            <w:tcW w:w="1560" w:type="dxa"/>
          </w:tcPr>
          <w:p w:rsidR="004165F8" w:rsidRPr="00262C7A" w:rsidRDefault="004165F8" w:rsidP="000B2384">
            <w:pPr>
              <w:pStyle w:val="a3"/>
              <w:suppressAutoHyphens/>
              <w:rPr>
                <w:sz w:val="26"/>
                <w:szCs w:val="26"/>
              </w:rPr>
            </w:pPr>
            <w:r w:rsidRPr="00262C7A">
              <w:rPr>
                <w:sz w:val="26"/>
                <w:szCs w:val="26"/>
              </w:rPr>
              <w:t>Дата, сроки проведения проверки</w:t>
            </w:r>
          </w:p>
        </w:tc>
        <w:tc>
          <w:tcPr>
            <w:tcW w:w="2551" w:type="dxa"/>
          </w:tcPr>
          <w:p w:rsidR="004165F8" w:rsidRPr="00262C7A" w:rsidRDefault="004165F8" w:rsidP="00DD357A">
            <w:pPr>
              <w:pStyle w:val="a3"/>
              <w:suppressAutoHyphens/>
              <w:ind w:right="-391"/>
              <w:rPr>
                <w:sz w:val="26"/>
                <w:szCs w:val="26"/>
              </w:rPr>
            </w:pPr>
            <w:r w:rsidRPr="00262C7A">
              <w:rPr>
                <w:sz w:val="26"/>
                <w:szCs w:val="26"/>
              </w:rPr>
              <w:t>Должностные лица, уполномоченные на проведение проверки</w:t>
            </w:r>
          </w:p>
        </w:tc>
      </w:tr>
      <w:tr w:rsidR="004165F8" w:rsidRPr="00262C7A" w:rsidTr="00DD357A">
        <w:tc>
          <w:tcPr>
            <w:tcW w:w="567" w:type="dxa"/>
          </w:tcPr>
          <w:p w:rsidR="004165F8" w:rsidRPr="00262C7A" w:rsidRDefault="004165F8" w:rsidP="000B2384">
            <w:pPr>
              <w:pStyle w:val="a3"/>
              <w:suppressAutoHyphens/>
              <w:jc w:val="center"/>
              <w:rPr>
                <w:sz w:val="26"/>
                <w:szCs w:val="26"/>
              </w:rPr>
            </w:pPr>
            <w:r w:rsidRPr="00262C7A">
              <w:rPr>
                <w:sz w:val="26"/>
                <w:szCs w:val="26"/>
              </w:rPr>
              <w:t>1</w:t>
            </w:r>
          </w:p>
        </w:tc>
        <w:tc>
          <w:tcPr>
            <w:tcW w:w="2943" w:type="dxa"/>
          </w:tcPr>
          <w:p w:rsidR="004165F8" w:rsidRPr="00262C7A" w:rsidRDefault="004165F8" w:rsidP="000B2384">
            <w:pPr>
              <w:pStyle w:val="a3"/>
              <w:suppressAutoHyphens/>
              <w:jc w:val="center"/>
              <w:rPr>
                <w:sz w:val="26"/>
                <w:szCs w:val="26"/>
              </w:rPr>
            </w:pPr>
            <w:r w:rsidRPr="00262C7A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4165F8" w:rsidRPr="00262C7A" w:rsidRDefault="004165F8" w:rsidP="000B2384">
            <w:pPr>
              <w:pStyle w:val="a3"/>
              <w:suppressAutoHyphens/>
              <w:jc w:val="center"/>
              <w:rPr>
                <w:sz w:val="26"/>
                <w:szCs w:val="26"/>
              </w:rPr>
            </w:pPr>
            <w:r w:rsidRPr="00262C7A">
              <w:rPr>
                <w:sz w:val="26"/>
                <w:szCs w:val="26"/>
              </w:rPr>
              <w:t>3</w:t>
            </w:r>
          </w:p>
        </w:tc>
        <w:tc>
          <w:tcPr>
            <w:tcW w:w="1560" w:type="dxa"/>
          </w:tcPr>
          <w:p w:rsidR="004165F8" w:rsidRPr="00262C7A" w:rsidRDefault="004165F8" w:rsidP="000B2384">
            <w:pPr>
              <w:pStyle w:val="a3"/>
              <w:suppressAutoHyphens/>
              <w:jc w:val="center"/>
              <w:rPr>
                <w:sz w:val="26"/>
                <w:szCs w:val="26"/>
              </w:rPr>
            </w:pPr>
            <w:r w:rsidRPr="00262C7A">
              <w:rPr>
                <w:sz w:val="26"/>
                <w:szCs w:val="26"/>
              </w:rPr>
              <w:t>4</w:t>
            </w:r>
          </w:p>
        </w:tc>
        <w:tc>
          <w:tcPr>
            <w:tcW w:w="2551" w:type="dxa"/>
          </w:tcPr>
          <w:p w:rsidR="004165F8" w:rsidRPr="00262C7A" w:rsidRDefault="004165F8" w:rsidP="000B2384">
            <w:pPr>
              <w:pStyle w:val="a3"/>
              <w:suppressAutoHyphens/>
              <w:jc w:val="center"/>
              <w:rPr>
                <w:sz w:val="26"/>
                <w:szCs w:val="26"/>
              </w:rPr>
            </w:pPr>
            <w:r w:rsidRPr="00262C7A">
              <w:rPr>
                <w:sz w:val="26"/>
                <w:szCs w:val="26"/>
              </w:rPr>
              <w:t>5</w:t>
            </w:r>
          </w:p>
        </w:tc>
      </w:tr>
      <w:tr w:rsidR="003D2B4E" w:rsidRPr="004870A7" w:rsidTr="005524EA">
        <w:trPr>
          <w:trHeight w:val="4079"/>
        </w:trPr>
        <w:tc>
          <w:tcPr>
            <w:tcW w:w="567" w:type="dxa"/>
          </w:tcPr>
          <w:p w:rsidR="003D2B4E" w:rsidRPr="004870A7" w:rsidRDefault="003D2B4E" w:rsidP="003D2B4E">
            <w:pPr>
              <w:pStyle w:val="a3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4870A7">
              <w:rPr>
                <w:sz w:val="26"/>
                <w:szCs w:val="26"/>
              </w:rPr>
              <w:t>.</w:t>
            </w:r>
          </w:p>
        </w:tc>
        <w:tc>
          <w:tcPr>
            <w:tcW w:w="2943" w:type="dxa"/>
            <w:vAlign w:val="center"/>
          </w:tcPr>
          <w:p w:rsidR="003D2B4E" w:rsidRDefault="003D2B4E" w:rsidP="005524EA">
            <w:pPr>
              <w:spacing w:line="0" w:lineRule="atLeast"/>
              <w:contextualSpacing/>
              <w:rPr>
                <w:rFonts w:ascii="Times New Roman" w:hAnsi="Times New Roman" w:cs="Times New Roman"/>
                <w:sz w:val="26"/>
                <w:szCs w:val="24"/>
              </w:rPr>
            </w:pPr>
            <w:r w:rsidRPr="004870A7">
              <w:rPr>
                <w:rFonts w:ascii="Times New Roman" w:hAnsi="Times New Roman" w:cs="Times New Roman"/>
                <w:sz w:val="26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>Вершино-Биджинская</w:t>
            </w:r>
            <w:proofErr w:type="spellEnd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 xml:space="preserve"> средняя общеобразовательная школа»</w:t>
            </w:r>
          </w:p>
          <w:p w:rsidR="003D2B4E" w:rsidRDefault="003D2B4E" w:rsidP="005524EA">
            <w:pPr>
              <w:spacing w:line="0" w:lineRule="atLeast"/>
              <w:contextualSpacing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2B4E" w:rsidRPr="004870A7" w:rsidRDefault="005524EA" w:rsidP="005524EA">
            <w:pPr>
              <w:spacing w:line="0" w:lineRule="atLeast"/>
              <w:contextualSpacing/>
              <w:rPr>
                <w:rFonts w:ascii="Times New Roman" w:hAnsi="Times New Roman" w:cs="Times New Roman"/>
                <w:sz w:val="26"/>
                <w:szCs w:val="24"/>
              </w:rPr>
            </w:pPr>
            <w:r w:rsidRPr="004870A7">
              <w:rPr>
                <w:rFonts w:ascii="Times New Roman" w:hAnsi="Times New Roman" w:cs="Times New Roman"/>
                <w:sz w:val="26"/>
                <w:szCs w:val="24"/>
              </w:rPr>
              <w:t xml:space="preserve">655135, Республика Хакасия, </w:t>
            </w:r>
            <w:proofErr w:type="spellStart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>Усть-Абаканский</w:t>
            </w:r>
            <w:proofErr w:type="spellEnd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          </w:t>
            </w:r>
            <w:r w:rsidRPr="004870A7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>Вершино-Биджа</w:t>
            </w:r>
            <w:proofErr w:type="spellEnd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            </w:t>
            </w:r>
            <w:r w:rsidRPr="004870A7">
              <w:rPr>
                <w:rFonts w:ascii="Times New Roman" w:hAnsi="Times New Roman" w:cs="Times New Roman"/>
                <w:sz w:val="26"/>
                <w:szCs w:val="24"/>
              </w:rPr>
              <w:t xml:space="preserve"> ул. Школьная, 21</w:t>
            </w:r>
          </w:p>
        </w:tc>
        <w:tc>
          <w:tcPr>
            <w:tcW w:w="2268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>проверка соблюдения 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560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2"/>
              </w:rPr>
            </w:pP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  <w:r w:rsidRPr="004870A7">
              <w:rPr>
                <w:sz w:val="26"/>
                <w:szCs w:val="22"/>
              </w:rPr>
              <w:t>с  01.03.2024  по</w:t>
            </w: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  <w:r w:rsidRPr="004870A7">
              <w:rPr>
                <w:sz w:val="26"/>
                <w:szCs w:val="22"/>
              </w:rPr>
              <w:t>29.03.2024</w:t>
            </w:r>
          </w:p>
        </w:tc>
        <w:tc>
          <w:tcPr>
            <w:tcW w:w="2551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 xml:space="preserve">Ведущий специалист по охране труда администрации </w:t>
            </w:r>
            <w:proofErr w:type="spellStart"/>
            <w:r w:rsidRPr="004870A7">
              <w:rPr>
                <w:sz w:val="26"/>
                <w:szCs w:val="26"/>
              </w:rPr>
              <w:t>Усть-Абаканского</w:t>
            </w:r>
            <w:proofErr w:type="spellEnd"/>
            <w:r w:rsidRPr="004870A7">
              <w:rPr>
                <w:sz w:val="26"/>
                <w:szCs w:val="26"/>
              </w:rPr>
              <w:t xml:space="preserve"> района</w:t>
            </w:r>
          </w:p>
        </w:tc>
      </w:tr>
      <w:tr w:rsidR="003D2B4E" w:rsidRPr="004870A7" w:rsidTr="001E729E">
        <w:trPr>
          <w:trHeight w:val="3276"/>
        </w:trPr>
        <w:tc>
          <w:tcPr>
            <w:tcW w:w="567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4870A7">
              <w:rPr>
                <w:sz w:val="26"/>
                <w:szCs w:val="26"/>
              </w:rPr>
              <w:t>.</w:t>
            </w:r>
          </w:p>
        </w:tc>
        <w:tc>
          <w:tcPr>
            <w:tcW w:w="2943" w:type="dxa"/>
            <w:vAlign w:val="center"/>
          </w:tcPr>
          <w:p w:rsidR="003D2B4E" w:rsidRPr="004870A7" w:rsidRDefault="003D2B4E" w:rsidP="00BF25AD">
            <w:pPr>
              <w:spacing w:line="0" w:lineRule="atLeast"/>
              <w:contextualSpacing/>
              <w:rPr>
                <w:rFonts w:ascii="Times New Roman" w:hAnsi="Times New Roman" w:cs="Times New Roman"/>
                <w:sz w:val="26"/>
                <w:szCs w:val="24"/>
              </w:rPr>
            </w:pPr>
            <w:r w:rsidRPr="004870A7">
              <w:rPr>
                <w:rFonts w:ascii="Times New Roman" w:hAnsi="Times New Roman" w:cs="Times New Roman"/>
                <w:sz w:val="26"/>
                <w:szCs w:val="24"/>
              </w:rPr>
              <w:t>Структурное подразделение МБОУ «</w:t>
            </w:r>
            <w:proofErr w:type="spellStart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>Вершино-Биджинская</w:t>
            </w:r>
            <w:proofErr w:type="spellEnd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 xml:space="preserve"> СОШ» дошкольного образования «Детский сад «Родничок»,  </w:t>
            </w:r>
          </w:p>
          <w:p w:rsidR="003D2B4E" w:rsidRPr="004870A7" w:rsidRDefault="003D2B4E" w:rsidP="00BF25AD">
            <w:pPr>
              <w:spacing w:line="0" w:lineRule="atLeast"/>
              <w:contextualSpacing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3D2B4E" w:rsidRPr="004870A7" w:rsidRDefault="003D2B4E" w:rsidP="00BF25AD">
            <w:pPr>
              <w:spacing w:line="0" w:lineRule="atLeast"/>
              <w:contextualSpacing/>
              <w:rPr>
                <w:rFonts w:ascii="Times New Roman" w:hAnsi="Times New Roman" w:cs="Times New Roman"/>
                <w:sz w:val="26"/>
                <w:szCs w:val="24"/>
              </w:rPr>
            </w:pPr>
            <w:r w:rsidRPr="004870A7">
              <w:rPr>
                <w:rFonts w:ascii="Times New Roman" w:hAnsi="Times New Roman" w:cs="Times New Roman"/>
                <w:sz w:val="26"/>
                <w:szCs w:val="24"/>
              </w:rPr>
              <w:t xml:space="preserve">655135, Республика Хакасия, </w:t>
            </w:r>
            <w:proofErr w:type="spellStart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>Усть-Абаканский</w:t>
            </w:r>
            <w:proofErr w:type="spellEnd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          </w:t>
            </w:r>
            <w:r w:rsidRPr="004870A7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>Вершино-Биджа</w:t>
            </w:r>
            <w:proofErr w:type="spellEnd"/>
            <w:r w:rsidRPr="004870A7">
              <w:rPr>
                <w:rFonts w:ascii="Times New Roman" w:hAnsi="Times New Roman" w:cs="Times New Roman"/>
                <w:sz w:val="26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            </w:t>
            </w:r>
            <w:r w:rsidRPr="004870A7">
              <w:rPr>
                <w:rFonts w:ascii="Times New Roman" w:hAnsi="Times New Roman" w:cs="Times New Roman"/>
                <w:sz w:val="26"/>
                <w:szCs w:val="24"/>
              </w:rPr>
              <w:t xml:space="preserve"> ул. Школьная, 21</w:t>
            </w:r>
          </w:p>
        </w:tc>
        <w:tc>
          <w:tcPr>
            <w:tcW w:w="2268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>проверка соблюдения 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560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2"/>
              </w:rPr>
            </w:pP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  <w:r w:rsidRPr="004870A7">
              <w:rPr>
                <w:sz w:val="26"/>
                <w:szCs w:val="22"/>
              </w:rPr>
              <w:t>с  01.03.2024  по</w:t>
            </w: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  <w:r w:rsidRPr="004870A7">
              <w:rPr>
                <w:sz w:val="26"/>
                <w:szCs w:val="22"/>
              </w:rPr>
              <w:t>29.03. 2024</w:t>
            </w:r>
          </w:p>
        </w:tc>
        <w:tc>
          <w:tcPr>
            <w:tcW w:w="2551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 xml:space="preserve">Ведущий специалист по охране труда администрации </w:t>
            </w:r>
            <w:proofErr w:type="spellStart"/>
            <w:r w:rsidRPr="004870A7">
              <w:rPr>
                <w:sz w:val="26"/>
                <w:szCs w:val="26"/>
              </w:rPr>
              <w:t>Усть-Абаканского</w:t>
            </w:r>
            <w:proofErr w:type="spellEnd"/>
            <w:r w:rsidRPr="004870A7">
              <w:rPr>
                <w:sz w:val="26"/>
                <w:szCs w:val="26"/>
              </w:rPr>
              <w:t xml:space="preserve"> района</w:t>
            </w:r>
          </w:p>
        </w:tc>
      </w:tr>
      <w:tr w:rsidR="003D2B4E" w:rsidRPr="004870A7" w:rsidTr="00DD357A">
        <w:trPr>
          <w:trHeight w:val="3276"/>
        </w:trPr>
        <w:tc>
          <w:tcPr>
            <w:tcW w:w="567" w:type="dxa"/>
          </w:tcPr>
          <w:p w:rsidR="003D2B4E" w:rsidRPr="004870A7" w:rsidRDefault="003D2B4E" w:rsidP="003D2B4E">
            <w:pPr>
              <w:pStyle w:val="a3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Pr="004870A7">
              <w:rPr>
                <w:sz w:val="26"/>
                <w:szCs w:val="26"/>
              </w:rPr>
              <w:t>.</w:t>
            </w:r>
          </w:p>
        </w:tc>
        <w:tc>
          <w:tcPr>
            <w:tcW w:w="2943" w:type="dxa"/>
          </w:tcPr>
          <w:p w:rsidR="003D2B4E" w:rsidRPr="004870A7" w:rsidRDefault="003D2B4E" w:rsidP="000B2384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>Муниципальное бюджетное дошкольное образовательное учреждение «Центр развития ребенка – детский сад «Ласточка»</w:t>
            </w:r>
            <w:r w:rsidRPr="004870A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D2B4E" w:rsidRPr="004870A7" w:rsidRDefault="003D2B4E" w:rsidP="00D724D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655102, Республика Хакасия, </w:t>
            </w:r>
            <w:proofErr w:type="spellStart"/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>Усть-Абаканский</w:t>
            </w:r>
            <w:proofErr w:type="spellEnd"/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                 </w:t>
            </w:r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р.п. Усть-Абакан, </w:t>
            </w: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                        </w:t>
            </w:r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>ул. Пионерская, 49 Б</w:t>
            </w:r>
            <w:r w:rsidRPr="004870A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2268" w:type="dxa"/>
          </w:tcPr>
          <w:p w:rsidR="003D2B4E" w:rsidRPr="004870A7" w:rsidRDefault="003D2B4E" w:rsidP="000B2384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>проверка соблюдения 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560" w:type="dxa"/>
          </w:tcPr>
          <w:p w:rsidR="003D2B4E" w:rsidRPr="004870A7" w:rsidRDefault="003D2B4E" w:rsidP="00586102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2B4E" w:rsidRPr="004870A7" w:rsidRDefault="003D2B4E" w:rsidP="00586102">
            <w:pPr>
              <w:suppressAutoHyphens/>
              <w:jc w:val="center"/>
              <w:rPr>
                <w:sz w:val="26"/>
                <w:szCs w:val="26"/>
              </w:rPr>
            </w:pPr>
            <w:r w:rsidRPr="004870A7">
              <w:rPr>
                <w:rFonts w:ascii="Times New Roman" w:eastAsia="Times New Roman" w:hAnsi="Times New Roman" w:cs="Times New Roman"/>
                <w:sz w:val="26"/>
                <w:szCs w:val="28"/>
              </w:rPr>
              <w:t>с 02.05.2024            по                           30.05.2024</w:t>
            </w:r>
          </w:p>
        </w:tc>
        <w:tc>
          <w:tcPr>
            <w:tcW w:w="2551" w:type="dxa"/>
          </w:tcPr>
          <w:p w:rsidR="003D2B4E" w:rsidRPr="004870A7" w:rsidRDefault="003D2B4E" w:rsidP="000B2384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 xml:space="preserve">Ведущий специалист по охране труда администрации </w:t>
            </w:r>
            <w:proofErr w:type="spellStart"/>
            <w:r w:rsidRPr="004870A7">
              <w:rPr>
                <w:sz w:val="26"/>
                <w:szCs w:val="26"/>
              </w:rPr>
              <w:t>Усть-Абаканского</w:t>
            </w:r>
            <w:proofErr w:type="spellEnd"/>
            <w:r w:rsidRPr="004870A7">
              <w:rPr>
                <w:sz w:val="26"/>
                <w:szCs w:val="26"/>
              </w:rPr>
              <w:t xml:space="preserve"> района</w:t>
            </w:r>
          </w:p>
        </w:tc>
      </w:tr>
      <w:tr w:rsidR="003D2B4E" w:rsidRPr="004870A7" w:rsidTr="0040708C">
        <w:trPr>
          <w:trHeight w:val="3669"/>
        </w:trPr>
        <w:tc>
          <w:tcPr>
            <w:tcW w:w="567" w:type="dxa"/>
          </w:tcPr>
          <w:p w:rsidR="003D2B4E" w:rsidRPr="004870A7" w:rsidRDefault="003D2B4E" w:rsidP="003D2B4E">
            <w:pPr>
              <w:pStyle w:val="a3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4870A7">
              <w:rPr>
                <w:sz w:val="26"/>
                <w:szCs w:val="26"/>
              </w:rPr>
              <w:t>.</w:t>
            </w:r>
          </w:p>
        </w:tc>
        <w:tc>
          <w:tcPr>
            <w:tcW w:w="2943" w:type="dxa"/>
          </w:tcPr>
          <w:p w:rsidR="003D2B4E" w:rsidRPr="004870A7" w:rsidRDefault="003D2B4E" w:rsidP="0027183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>общеразвивающего</w:t>
            </w:r>
            <w:proofErr w:type="spellEnd"/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 вида «</w:t>
            </w:r>
            <w:proofErr w:type="spellStart"/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>Рябинушка</w:t>
            </w:r>
            <w:proofErr w:type="spellEnd"/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>»</w:t>
            </w:r>
            <w:r w:rsidRPr="004870A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</w:p>
          <w:p w:rsidR="003D2B4E" w:rsidRPr="004870A7" w:rsidRDefault="003D2B4E" w:rsidP="0027183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D2B4E" w:rsidRPr="004870A7" w:rsidRDefault="003D2B4E" w:rsidP="00271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655132, Республика Хакасия, </w:t>
            </w:r>
            <w:proofErr w:type="spellStart"/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>Усть-Абаканский</w:t>
            </w:r>
            <w:proofErr w:type="spellEnd"/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 район, </w:t>
            </w: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                  </w:t>
            </w:r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с. Зеленое, </w:t>
            </w: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                            </w:t>
            </w:r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>ул. Пантелеева, 1</w:t>
            </w:r>
          </w:p>
        </w:tc>
        <w:tc>
          <w:tcPr>
            <w:tcW w:w="2268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>проверка соблюдения 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560" w:type="dxa"/>
          </w:tcPr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  <w:r w:rsidRPr="004870A7">
              <w:rPr>
                <w:sz w:val="26"/>
                <w:szCs w:val="22"/>
              </w:rPr>
              <w:t>с  19.08.2024 по                               30 .08.2024</w:t>
            </w:r>
          </w:p>
        </w:tc>
        <w:tc>
          <w:tcPr>
            <w:tcW w:w="2551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 xml:space="preserve">Ведущий специалист по охране труда администрации </w:t>
            </w:r>
            <w:proofErr w:type="spellStart"/>
            <w:r w:rsidRPr="004870A7">
              <w:rPr>
                <w:sz w:val="26"/>
                <w:szCs w:val="26"/>
              </w:rPr>
              <w:t>Усть-Абаканского</w:t>
            </w:r>
            <w:proofErr w:type="spellEnd"/>
            <w:r w:rsidRPr="004870A7">
              <w:rPr>
                <w:sz w:val="26"/>
                <w:szCs w:val="26"/>
              </w:rPr>
              <w:t xml:space="preserve"> района</w:t>
            </w:r>
          </w:p>
        </w:tc>
      </w:tr>
      <w:tr w:rsidR="003D2B4E" w:rsidRPr="004870A7" w:rsidTr="00093E39">
        <w:trPr>
          <w:trHeight w:val="3764"/>
        </w:trPr>
        <w:tc>
          <w:tcPr>
            <w:tcW w:w="567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>5.</w:t>
            </w:r>
          </w:p>
        </w:tc>
        <w:tc>
          <w:tcPr>
            <w:tcW w:w="2943" w:type="dxa"/>
            <w:vAlign w:val="center"/>
          </w:tcPr>
          <w:p w:rsidR="003D2B4E" w:rsidRPr="004870A7" w:rsidRDefault="003D2B4E" w:rsidP="0040708C">
            <w:pPr>
              <w:spacing w:line="0" w:lineRule="atLeast"/>
              <w:contextualSpacing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Муниципальное бюджетное общеобразовательное учреждение «Московская средняя общеобразовательная школа имени А.П. </w:t>
            </w:r>
            <w:proofErr w:type="spellStart"/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>Кыштымова</w:t>
            </w:r>
            <w:proofErr w:type="spellEnd"/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>»,</w:t>
            </w:r>
          </w:p>
          <w:p w:rsidR="003D2B4E" w:rsidRPr="004870A7" w:rsidRDefault="003D2B4E" w:rsidP="0040708C">
            <w:pPr>
              <w:spacing w:line="0" w:lineRule="atLeast"/>
              <w:contextualSpacing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3D2B4E" w:rsidRPr="004870A7" w:rsidRDefault="003D2B4E" w:rsidP="0040708C">
            <w:pPr>
              <w:spacing w:line="0" w:lineRule="atLeast"/>
              <w:contextualSpacing/>
              <w:rPr>
                <w:rFonts w:ascii="Times New Roman" w:hAnsi="Times New Roman" w:cs="Times New Roman"/>
                <w:sz w:val="26"/>
                <w:szCs w:val="24"/>
              </w:rPr>
            </w:pPr>
            <w:r w:rsidRPr="004870A7">
              <w:rPr>
                <w:rFonts w:ascii="Times New Roman" w:hAnsi="Times New Roman"/>
                <w:sz w:val="26"/>
                <w:szCs w:val="24"/>
              </w:rPr>
              <w:t xml:space="preserve">655134, Республика Хакасия, </w:t>
            </w:r>
            <w:proofErr w:type="spellStart"/>
            <w:r w:rsidRPr="004870A7">
              <w:rPr>
                <w:rFonts w:ascii="Times New Roman" w:hAnsi="Times New Roman"/>
                <w:sz w:val="26"/>
                <w:szCs w:val="24"/>
              </w:rPr>
              <w:t>Усть-Абаканский</w:t>
            </w:r>
            <w:proofErr w:type="spellEnd"/>
            <w:r w:rsidRPr="004870A7">
              <w:rPr>
                <w:rFonts w:ascii="Times New Roman" w:hAnsi="Times New Roman"/>
                <w:sz w:val="26"/>
                <w:szCs w:val="24"/>
              </w:rPr>
              <w:t xml:space="preserve"> район,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          </w:t>
            </w:r>
            <w:r w:rsidRPr="004870A7">
              <w:rPr>
                <w:rFonts w:ascii="Times New Roman" w:hAnsi="Times New Roman"/>
                <w:sz w:val="26"/>
                <w:szCs w:val="24"/>
              </w:rPr>
              <w:t xml:space="preserve"> с. Московское,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                           </w:t>
            </w:r>
            <w:r w:rsidRPr="004870A7">
              <w:rPr>
                <w:rFonts w:ascii="Times New Roman" w:hAnsi="Times New Roman"/>
                <w:sz w:val="26"/>
                <w:szCs w:val="24"/>
              </w:rPr>
              <w:t xml:space="preserve"> ул. Степная, 10</w:t>
            </w:r>
          </w:p>
        </w:tc>
        <w:tc>
          <w:tcPr>
            <w:tcW w:w="2268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>проверка соблюдения 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560" w:type="dxa"/>
          </w:tcPr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6"/>
              </w:rPr>
            </w:pP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  <w:r w:rsidRPr="004870A7">
              <w:rPr>
                <w:sz w:val="26"/>
                <w:szCs w:val="22"/>
              </w:rPr>
              <w:t>с 02.09.2024 по                           27.09.2024</w:t>
            </w:r>
          </w:p>
        </w:tc>
        <w:tc>
          <w:tcPr>
            <w:tcW w:w="2551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 xml:space="preserve">Ведущий специалист по охране труда администрации </w:t>
            </w:r>
            <w:proofErr w:type="spellStart"/>
            <w:r w:rsidRPr="004870A7">
              <w:rPr>
                <w:sz w:val="26"/>
                <w:szCs w:val="26"/>
              </w:rPr>
              <w:t>Усть-Абаканского</w:t>
            </w:r>
            <w:proofErr w:type="spellEnd"/>
            <w:r w:rsidRPr="004870A7">
              <w:rPr>
                <w:sz w:val="26"/>
                <w:szCs w:val="26"/>
              </w:rPr>
              <w:t xml:space="preserve"> района </w:t>
            </w:r>
          </w:p>
        </w:tc>
      </w:tr>
      <w:tr w:rsidR="003D2B4E" w:rsidRPr="004870A7" w:rsidTr="0040708C">
        <w:trPr>
          <w:trHeight w:val="1265"/>
        </w:trPr>
        <w:tc>
          <w:tcPr>
            <w:tcW w:w="567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>6.</w:t>
            </w:r>
          </w:p>
        </w:tc>
        <w:tc>
          <w:tcPr>
            <w:tcW w:w="2943" w:type="dxa"/>
            <w:vAlign w:val="center"/>
          </w:tcPr>
          <w:p w:rsidR="003D2B4E" w:rsidRDefault="003D2B4E" w:rsidP="0040708C">
            <w:pPr>
              <w:spacing w:line="0" w:lineRule="atLeast"/>
              <w:contextualSpacing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Структурное подразделение дошкольного образования </w:t>
            </w:r>
            <w:r w:rsidRPr="004870A7">
              <w:rPr>
                <w:rFonts w:ascii="Times New Roman" w:hAnsi="Times New Roman"/>
                <w:sz w:val="26"/>
                <w:szCs w:val="24"/>
              </w:rPr>
              <w:t xml:space="preserve">МБОУ «Московская СОШ им. А.П. </w:t>
            </w:r>
            <w:proofErr w:type="spellStart"/>
            <w:r w:rsidRPr="004870A7">
              <w:rPr>
                <w:rFonts w:ascii="Times New Roman" w:hAnsi="Times New Roman"/>
                <w:sz w:val="26"/>
                <w:szCs w:val="24"/>
              </w:rPr>
              <w:t>Кыштымова</w:t>
            </w:r>
            <w:proofErr w:type="spellEnd"/>
            <w:r w:rsidRPr="004870A7">
              <w:rPr>
                <w:rFonts w:ascii="Times New Roman" w:hAnsi="Times New Roman"/>
                <w:sz w:val="26"/>
                <w:szCs w:val="24"/>
              </w:rPr>
              <w:t xml:space="preserve">» детский сад </w:t>
            </w:r>
            <w:r w:rsidRPr="004870A7">
              <w:rPr>
                <w:rFonts w:ascii="Times New Roman" w:eastAsia="Times New Roman" w:hAnsi="Times New Roman" w:cs="Times New Roman"/>
                <w:sz w:val="26"/>
                <w:szCs w:val="24"/>
              </w:rPr>
              <w:t>«Зоренька»</w:t>
            </w: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,</w:t>
            </w:r>
          </w:p>
          <w:p w:rsidR="003D2B4E" w:rsidRDefault="003D2B4E" w:rsidP="0040708C">
            <w:pPr>
              <w:spacing w:line="0" w:lineRule="atLeast"/>
              <w:contextualSpacing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3D2B4E" w:rsidRPr="004870A7" w:rsidRDefault="003D2B4E" w:rsidP="0040708C">
            <w:pPr>
              <w:spacing w:line="0" w:lineRule="atLeast"/>
              <w:contextualSpacing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4870A7">
              <w:rPr>
                <w:rFonts w:ascii="Times New Roman" w:hAnsi="Times New Roman"/>
                <w:sz w:val="26"/>
                <w:szCs w:val="24"/>
              </w:rPr>
              <w:t xml:space="preserve">655134, Республика </w:t>
            </w:r>
            <w:r w:rsidRPr="004870A7">
              <w:rPr>
                <w:rFonts w:ascii="Times New Roman" w:hAnsi="Times New Roman"/>
                <w:sz w:val="26"/>
                <w:szCs w:val="24"/>
              </w:rPr>
              <w:lastRenderedPageBreak/>
              <w:t xml:space="preserve">Хакасия, </w:t>
            </w:r>
            <w:proofErr w:type="spellStart"/>
            <w:r w:rsidRPr="004870A7">
              <w:rPr>
                <w:rFonts w:ascii="Times New Roman" w:hAnsi="Times New Roman"/>
                <w:sz w:val="26"/>
                <w:szCs w:val="24"/>
              </w:rPr>
              <w:t>Усть-Абаканский</w:t>
            </w:r>
            <w:proofErr w:type="spellEnd"/>
            <w:r w:rsidRPr="004870A7">
              <w:rPr>
                <w:rFonts w:ascii="Times New Roman" w:hAnsi="Times New Roman"/>
                <w:sz w:val="26"/>
                <w:szCs w:val="24"/>
              </w:rPr>
              <w:t xml:space="preserve"> район, 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             </w:t>
            </w:r>
            <w:r w:rsidRPr="004870A7">
              <w:rPr>
                <w:rFonts w:ascii="Times New Roman" w:hAnsi="Times New Roman"/>
                <w:sz w:val="26"/>
                <w:szCs w:val="24"/>
              </w:rPr>
              <w:t>с. Московское,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                   </w:t>
            </w:r>
            <w:r w:rsidRPr="004870A7">
              <w:rPr>
                <w:rFonts w:ascii="Times New Roman" w:hAnsi="Times New Roman"/>
                <w:sz w:val="26"/>
                <w:szCs w:val="24"/>
              </w:rPr>
              <w:t xml:space="preserve"> ул. Степная, 10</w:t>
            </w:r>
          </w:p>
        </w:tc>
        <w:tc>
          <w:tcPr>
            <w:tcW w:w="2268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lastRenderedPageBreak/>
              <w:t xml:space="preserve">проверка соблюдения  трудового законодательства и иных нормативных правовых актов, содержащих нормы трудового </w:t>
            </w:r>
            <w:r w:rsidRPr="004870A7">
              <w:rPr>
                <w:sz w:val="26"/>
                <w:szCs w:val="26"/>
              </w:rPr>
              <w:lastRenderedPageBreak/>
              <w:t>права</w:t>
            </w:r>
          </w:p>
        </w:tc>
        <w:tc>
          <w:tcPr>
            <w:tcW w:w="1560" w:type="dxa"/>
          </w:tcPr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  <w:r w:rsidRPr="004870A7">
              <w:rPr>
                <w:sz w:val="26"/>
                <w:szCs w:val="22"/>
              </w:rPr>
              <w:t>с 02.09.2024</w:t>
            </w: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6"/>
              </w:rPr>
            </w:pPr>
            <w:r w:rsidRPr="004870A7">
              <w:rPr>
                <w:sz w:val="26"/>
                <w:szCs w:val="22"/>
              </w:rPr>
              <w:t>по                           27.09.2024</w:t>
            </w:r>
          </w:p>
        </w:tc>
        <w:tc>
          <w:tcPr>
            <w:tcW w:w="2551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 xml:space="preserve">Ведущий специалист по охране труда администрации </w:t>
            </w:r>
            <w:proofErr w:type="spellStart"/>
            <w:r w:rsidRPr="004870A7">
              <w:rPr>
                <w:sz w:val="26"/>
                <w:szCs w:val="26"/>
              </w:rPr>
              <w:t>Усть-Абаканского</w:t>
            </w:r>
            <w:proofErr w:type="spellEnd"/>
            <w:r w:rsidRPr="004870A7">
              <w:rPr>
                <w:sz w:val="26"/>
                <w:szCs w:val="26"/>
              </w:rPr>
              <w:t xml:space="preserve"> района</w:t>
            </w:r>
          </w:p>
        </w:tc>
      </w:tr>
      <w:tr w:rsidR="003D2B4E" w:rsidRPr="004870A7" w:rsidTr="00825267">
        <w:trPr>
          <w:trHeight w:val="2541"/>
        </w:trPr>
        <w:tc>
          <w:tcPr>
            <w:tcW w:w="567" w:type="dxa"/>
          </w:tcPr>
          <w:p w:rsidR="003D2B4E" w:rsidRPr="004870A7" w:rsidRDefault="003D2B4E" w:rsidP="003D2B4E">
            <w:pPr>
              <w:pStyle w:val="a3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Pr="004870A7">
              <w:rPr>
                <w:sz w:val="26"/>
                <w:szCs w:val="26"/>
              </w:rPr>
              <w:t>.</w:t>
            </w:r>
          </w:p>
        </w:tc>
        <w:tc>
          <w:tcPr>
            <w:tcW w:w="2943" w:type="dxa"/>
          </w:tcPr>
          <w:p w:rsidR="003D2B4E" w:rsidRPr="004870A7" w:rsidRDefault="003D2B4E" w:rsidP="0040708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70A7">
              <w:rPr>
                <w:rFonts w:ascii="Times New Roman" w:hAnsi="Times New Roman"/>
                <w:color w:val="000000"/>
                <w:sz w:val="26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4870A7">
              <w:rPr>
                <w:rFonts w:ascii="Times New Roman" w:hAnsi="Times New Roman"/>
                <w:color w:val="000000"/>
                <w:sz w:val="26"/>
                <w:szCs w:val="24"/>
              </w:rPr>
              <w:t>Усть-Абаканская</w:t>
            </w:r>
            <w:proofErr w:type="spellEnd"/>
            <w:r w:rsidRPr="004870A7">
              <w:rPr>
                <w:rFonts w:ascii="Times New Roman" w:hAnsi="Times New Roman"/>
                <w:color w:val="000000"/>
                <w:sz w:val="26"/>
                <w:szCs w:val="24"/>
              </w:rPr>
              <w:t xml:space="preserve"> спортивная школа»</w:t>
            </w:r>
            <w:r w:rsidRPr="004870A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D2B4E" w:rsidRPr="004870A7" w:rsidRDefault="003D2B4E" w:rsidP="0040708C">
            <w:pPr>
              <w:spacing w:after="0"/>
              <w:rPr>
                <w:rFonts w:ascii="Times New Roman" w:hAnsi="Times New Roman"/>
                <w:color w:val="000000"/>
                <w:sz w:val="26"/>
                <w:szCs w:val="24"/>
              </w:rPr>
            </w:pPr>
            <w:r w:rsidRPr="004870A7">
              <w:rPr>
                <w:rFonts w:ascii="Times New Roman" w:hAnsi="Times New Roman"/>
                <w:color w:val="000000"/>
                <w:sz w:val="26"/>
                <w:szCs w:val="24"/>
              </w:rPr>
              <w:t>655100 Республика Хакасия,</w:t>
            </w:r>
            <w:r>
              <w:rPr>
                <w:rFonts w:ascii="Times New Roman" w:hAnsi="Times New Roman"/>
                <w:color w:val="000000"/>
                <w:sz w:val="26"/>
                <w:szCs w:val="24"/>
              </w:rPr>
              <w:t xml:space="preserve"> </w:t>
            </w:r>
            <w:proofErr w:type="spellStart"/>
            <w:r w:rsidRPr="004870A7">
              <w:rPr>
                <w:rFonts w:ascii="Times New Roman" w:hAnsi="Times New Roman"/>
                <w:color w:val="000000"/>
                <w:sz w:val="26"/>
                <w:szCs w:val="24"/>
              </w:rPr>
              <w:t>Усть-Абаканский</w:t>
            </w:r>
            <w:proofErr w:type="spellEnd"/>
            <w:r w:rsidRPr="004870A7">
              <w:rPr>
                <w:rFonts w:ascii="Times New Roman" w:hAnsi="Times New Roman"/>
                <w:color w:val="000000"/>
                <w:sz w:val="26"/>
                <w:szCs w:val="24"/>
              </w:rPr>
              <w:t xml:space="preserve"> район,</w:t>
            </w:r>
          </w:p>
          <w:p w:rsidR="003D2B4E" w:rsidRPr="004870A7" w:rsidRDefault="003D2B4E" w:rsidP="0040708C">
            <w:pPr>
              <w:spacing w:after="0"/>
              <w:rPr>
                <w:rFonts w:ascii="Times New Roman" w:hAnsi="Times New Roman"/>
                <w:color w:val="000000"/>
                <w:sz w:val="26"/>
                <w:szCs w:val="24"/>
              </w:rPr>
            </w:pPr>
            <w:r w:rsidRPr="004870A7">
              <w:rPr>
                <w:rFonts w:ascii="Times New Roman" w:hAnsi="Times New Roman"/>
                <w:color w:val="000000"/>
                <w:sz w:val="26"/>
                <w:szCs w:val="24"/>
              </w:rPr>
              <w:t>р.п. Усть-Абакан,</w:t>
            </w:r>
          </w:p>
          <w:p w:rsidR="003D2B4E" w:rsidRPr="004870A7" w:rsidRDefault="003D2B4E" w:rsidP="0040708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color w:val="000000"/>
                <w:sz w:val="26"/>
                <w:szCs w:val="24"/>
              </w:rPr>
              <w:t>ул. Гидролизная 1А</w:t>
            </w:r>
            <w:r w:rsidRPr="004870A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>проверка соблюдения 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560" w:type="dxa"/>
          </w:tcPr>
          <w:p w:rsidR="003D2B4E" w:rsidRPr="004870A7" w:rsidRDefault="003D2B4E" w:rsidP="0027183C">
            <w:pPr>
              <w:pStyle w:val="a3"/>
              <w:suppressAutoHyphens/>
              <w:jc w:val="center"/>
              <w:rPr>
                <w:color w:val="000000"/>
                <w:spacing w:val="-10"/>
                <w:sz w:val="26"/>
                <w:szCs w:val="22"/>
              </w:rPr>
            </w:pPr>
          </w:p>
          <w:p w:rsidR="00000965" w:rsidRDefault="003D2B4E" w:rsidP="0027183C">
            <w:pPr>
              <w:pStyle w:val="a3"/>
              <w:suppressAutoHyphens/>
              <w:jc w:val="center"/>
              <w:rPr>
                <w:color w:val="000000"/>
                <w:spacing w:val="-10"/>
                <w:sz w:val="26"/>
                <w:szCs w:val="22"/>
              </w:rPr>
            </w:pPr>
            <w:r w:rsidRPr="004870A7">
              <w:rPr>
                <w:color w:val="000000"/>
                <w:spacing w:val="-10"/>
                <w:sz w:val="26"/>
                <w:szCs w:val="22"/>
              </w:rPr>
              <w:t xml:space="preserve">с  </w:t>
            </w: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color w:val="000000"/>
                <w:spacing w:val="-10"/>
                <w:sz w:val="26"/>
                <w:szCs w:val="22"/>
              </w:rPr>
            </w:pPr>
            <w:r w:rsidRPr="004870A7">
              <w:rPr>
                <w:color w:val="000000"/>
                <w:spacing w:val="-10"/>
                <w:sz w:val="26"/>
                <w:szCs w:val="22"/>
              </w:rPr>
              <w:t>01.10.2024</w:t>
            </w: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color w:val="000000"/>
                <w:spacing w:val="-10"/>
                <w:sz w:val="26"/>
                <w:szCs w:val="22"/>
              </w:rPr>
            </w:pPr>
            <w:r w:rsidRPr="004870A7">
              <w:rPr>
                <w:color w:val="000000"/>
                <w:spacing w:val="-10"/>
                <w:sz w:val="26"/>
                <w:szCs w:val="22"/>
              </w:rPr>
              <w:t xml:space="preserve">по </w:t>
            </w:r>
          </w:p>
          <w:p w:rsidR="003D2B4E" w:rsidRPr="004870A7" w:rsidRDefault="003D2B4E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  <w:r w:rsidRPr="004870A7">
              <w:rPr>
                <w:color w:val="000000"/>
                <w:spacing w:val="-10"/>
                <w:sz w:val="26"/>
                <w:szCs w:val="22"/>
              </w:rPr>
              <w:t>28 .10.2024</w:t>
            </w:r>
          </w:p>
        </w:tc>
        <w:tc>
          <w:tcPr>
            <w:tcW w:w="2551" w:type="dxa"/>
          </w:tcPr>
          <w:p w:rsidR="003D2B4E" w:rsidRPr="004870A7" w:rsidRDefault="003D2B4E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 xml:space="preserve">Ведущий специалист по охране труда администрации </w:t>
            </w:r>
            <w:proofErr w:type="spellStart"/>
            <w:r w:rsidRPr="004870A7">
              <w:rPr>
                <w:sz w:val="26"/>
                <w:szCs w:val="26"/>
              </w:rPr>
              <w:t>Усть-Абаканского</w:t>
            </w:r>
            <w:proofErr w:type="spellEnd"/>
            <w:r w:rsidRPr="004870A7">
              <w:rPr>
                <w:sz w:val="26"/>
                <w:szCs w:val="26"/>
              </w:rPr>
              <w:t xml:space="preserve"> района</w:t>
            </w:r>
          </w:p>
        </w:tc>
      </w:tr>
      <w:tr w:rsidR="005524EA" w:rsidRPr="004870A7" w:rsidTr="00F81C8D">
        <w:trPr>
          <w:trHeight w:val="3545"/>
        </w:trPr>
        <w:tc>
          <w:tcPr>
            <w:tcW w:w="567" w:type="dxa"/>
          </w:tcPr>
          <w:p w:rsidR="005524EA" w:rsidRPr="004870A7" w:rsidRDefault="005524EA" w:rsidP="005524EA">
            <w:pPr>
              <w:pStyle w:val="a3"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4870A7">
              <w:rPr>
                <w:sz w:val="26"/>
                <w:szCs w:val="26"/>
              </w:rPr>
              <w:t>.</w:t>
            </w:r>
          </w:p>
        </w:tc>
        <w:tc>
          <w:tcPr>
            <w:tcW w:w="2943" w:type="dxa"/>
          </w:tcPr>
          <w:p w:rsidR="005524EA" w:rsidRPr="004870A7" w:rsidRDefault="005524EA" w:rsidP="002718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70A7">
              <w:rPr>
                <w:rFonts w:ascii="Times New Roman" w:hAnsi="Times New Roman"/>
                <w:color w:val="000000"/>
                <w:sz w:val="26"/>
                <w:szCs w:val="24"/>
              </w:rPr>
              <w:t>Муниципальное  бюджетное учреждение «Дом культуры имени Ю.А. Гагарина»</w:t>
            </w:r>
            <w:r w:rsidRPr="004870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524EA" w:rsidRPr="004870A7" w:rsidRDefault="005524EA" w:rsidP="0027183C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6"/>
                <w:szCs w:val="24"/>
              </w:rPr>
            </w:pPr>
            <w:r w:rsidRPr="004870A7">
              <w:rPr>
                <w:rFonts w:ascii="Times New Roman" w:hAnsi="Times New Roman"/>
                <w:color w:val="000000"/>
                <w:spacing w:val="-10"/>
                <w:sz w:val="26"/>
                <w:szCs w:val="24"/>
              </w:rPr>
              <w:t xml:space="preserve">655101, Республика Хакасия, </w:t>
            </w:r>
            <w:proofErr w:type="spellStart"/>
            <w:r w:rsidRPr="004870A7">
              <w:rPr>
                <w:rFonts w:ascii="Times New Roman" w:hAnsi="Times New Roman"/>
                <w:color w:val="000000"/>
                <w:spacing w:val="-10"/>
                <w:sz w:val="26"/>
                <w:szCs w:val="24"/>
              </w:rPr>
              <w:t>Усть-Абаканский</w:t>
            </w:r>
            <w:proofErr w:type="spellEnd"/>
            <w:r w:rsidRPr="004870A7">
              <w:rPr>
                <w:rFonts w:ascii="Times New Roman" w:hAnsi="Times New Roman"/>
                <w:color w:val="000000"/>
                <w:spacing w:val="-10"/>
                <w:sz w:val="26"/>
                <w:szCs w:val="24"/>
              </w:rPr>
              <w:t xml:space="preserve"> район,</w:t>
            </w:r>
          </w:p>
          <w:p w:rsidR="005524EA" w:rsidRPr="004870A7" w:rsidRDefault="005524EA" w:rsidP="0027183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4"/>
              </w:rPr>
            </w:pPr>
            <w:r w:rsidRPr="004870A7">
              <w:rPr>
                <w:rFonts w:ascii="Times New Roman" w:hAnsi="Times New Roman"/>
                <w:color w:val="000000"/>
                <w:sz w:val="26"/>
                <w:szCs w:val="24"/>
              </w:rPr>
              <w:t xml:space="preserve">р.п.Усть-Абакан, </w:t>
            </w:r>
          </w:p>
          <w:p w:rsidR="005524EA" w:rsidRPr="004870A7" w:rsidRDefault="005524EA" w:rsidP="0027183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70A7">
              <w:rPr>
                <w:rFonts w:ascii="Times New Roman" w:hAnsi="Times New Roman"/>
                <w:color w:val="000000"/>
                <w:sz w:val="26"/>
                <w:szCs w:val="24"/>
              </w:rPr>
              <w:t>ул. Спортивная, 6а</w:t>
            </w:r>
            <w:r w:rsidRPr="004870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5524EA" w:rsidRPr="004870A7" w:rsidRDefault="005524EA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>проверка соблюдения 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560" w:type="dxa"/>
          </w:tcPr>
          <w:p w:rsidR="005524EA" w:rsidRPr="004870A7" w:rsidRDefault="005524EA" w:rsidP="0027183C">
            <w:pPr>
              <w:pStyle w:val="a3"/>
              <w:suppressAutoHyphens/>
              <w:rPr>
                <w:sz w:val="26"/>
                <w:szCs w:val="26"/>
              </w:rPr>
            </w:pPr>
          </w:p>
          <w:p w:rsidR="005524EA" w:rsidRPr="004870A7" w:rsidRDefault="005524EA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  <w:r w:rsidRPr="004870A7">
              <w:rPr>
                <w:sz w:val="26"/>
                <w:szCs w:val="22"/>
              </w:rPr>
              <w:t>с 01.11.2024 по</w:t>
            </w:r>
          </w:p>
          <w:p w:rsidR="005524EA" w:rsidRPr="004870A7" w:rsidRDefault="005524EA" w:rsidP="0027183C">
            <w:pPr>
              <w:pStyle w:val="a3"/>
              <w:suppressAutoHyphens/>
              <w:jc w:val="center"/>
              <w:rPr>
                <w:sz w:val="26"/>
                <w:szCs w:val="22"/>
              </w:rPr>
            </w:pPr>
            <w:r w:rsidRPr="004870A7">
              <w:rPr>
                <w:sz w:val="26"/>
                <w:szCs w:val="22"/>
              </w:rPr>
              <w:t>29 11. 2024</w:t>
            </w:r>
          </w:p>
        </w:tc>
        <w:tc>
          <w:tcPr>
            <w:tcW w:w="2551" w:type="dxa"/>
          </w:tcPr>
          <w:p w:rsidR="005524EA" w:rsidRPr="004870A7" w:rsidRDefault="005524EA" w:rsidP="0027183C">
            <w:pPr>
              <w:pStyle w:val="a3"/>
              <w:suppressAutoHyphens/>
              <w:rPr>
                <w:sz w:val="26"/>
                <w:szCs w:val="26"/>
              </w:rPr>
            </w:pPr>
            <w:r w:rsidRPr="004870A7">
              <w:rPr>
                <w:sz w:val="26"/>
                <w:szCs w:val="26"/>
              </w:rPr>
              <w:t xml:space="preserve">Ведущий специалист по охране труда администрации </w:t>
            </w:r>
            <w:proofErr w:type="spellStart"/>
            <w:r w:rsidRPr="004870A7">
              <w:rPr>
                <w:sz w:val="26"/>
                <w:szCs w:val="26"/>
              </w:rPr>
              <w:t>Усть-Абаканского</w:t>
            </w:r>
            <w:proofErr w:type="spellEnd"/>
            <w:r w:rsidRPr="004870A7">
              <w:rPr>
                <w:sz w:val="26"/>
                <w:szCs w:val="26"/>
              </w:rPr>
              <w:t xml:space="preserve"> района </w:t>
            </w:r>
          </w:p>
        </w:tc>
      </w:tr>
    </w:tbl>
    <w:p w:rsidR="00D851F5" w:rsidRPr="004870A7" w:rsidRDefault="00D851F5" w:rsidP="004165F8">
      <w:pPr>
        <w:pStyle w:val="a3"/>
        <w:rPr>
          <w:sz w:val="26"/>
          <w:szCs w:val="26"/>
        </w:rPr>
      </w:pPr>
    </w:p>
    <w:p w:rsidR="00D851F5" w:rsidRPr="004870A7" w:rsidRDefault="00D851F5" w:rsidP="004165F8">
      <w:pPr>
        <w:pStyle w:val="a3"/>
        <w:rPr>
          <w:sz w:val="26"/>
          <w:szCs w:val="26"/>
        </w:rPr>
      </w:pPr>
    </w:p>
    <w:tbl>
      <w:tblPr>
        <w:tblW w:w="9889" w:type="dxa"/>
        <w:tblLook w:val="01E0"/>
      </w:tblPr>
      <w:tblGrid>
        <w:gridCol w:w="4902"/>
        <w:gridCol w:w="4987"/>
      </w:tblGrid>
      <w:tr w:rsidR="00E45436" w:rsidRPr="004870A7" w:rsidTr="00BA06AD">
        <w:trPr>
          <w:trHeight w:val="1294"/>
        </w:trPr>
        <w:tc>
          <w:tcPr>
            <w:tcW w:w="4902" w:type="dxa"/>
          </w:tcPr>
          <w:p w:rsidR="004165F8" w:rsidRPr="004870A7" w:rsidRDefault="004165F8" w:rsidP="00F74F23">
            <w:pPr>
              <w:pStyle w:val="a5"/>
              <w:rPr>
                <w:rFonts w:ascii="Times New Roman" w:hAnsi="Times New Roman" w:cs="Times New Roman"/>
                <w:sz w:val="26"/>
              </w:rPr>
            </w:pPr>
          </w:p>
          <w:p w:rsidR="001E1B0F" w:rsidRDefault="001E1B0F" w:rsidP="00F74F23">
            <w:pPr>
              <w:pStyle w:val="a5"/>
              <w:rPr>
                <w:rFonts w:ascii="Times New Roman" w:hAnsi="Times New Roman" w:cs="Times New Roman"/>
                <w:sz w:val="26"/>
              </w:rPr>
            </w:pPr>
          </w:p>
          <w:p w:rsidR="00E01E30" w:rsidRDefault="00E01E30" w:rsidP="00F74F23">
            <w:pPr>
              <w:pStyle w:val="a5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Управделами администрации</w:t>
            </w:r>
          </w:p>
          <w:p w:rsidR="00F74F23" w:rsidRPr="004870A7" w:rsidRDefault="00E01E30" w:rsidP="00E01E30">
            <w:pPr>
              <w:pStyle w:val="a5"/>
              <w:rPr>
                <w:rFonts w:ascii="Times New Roman" w:hAnsi="Times New Roman" w:cs="Times New Roman"/>
                <w:sz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</w:rPr>
              <w:t>Усть-Абаканского</w:t>
            </w:r>
            <w:proofErr w:type="spellEnd"/>
            <w:r>
              <w:rPr>
                <w:rFonts w:ascii="Times New Roman" w:hAnsi="Times New Roman" w:cs="Times New Roman"/>
                <w:sz w:val="26"/>
              </w:rPr>
              <w:t xml:space="preserve"> района</w:t>
            </w:r>
          </w:p>
        </w:tc>
        <w:tc>
          <w:tcPr>
            <w:tcW w:w="4987" w:type="dxa"/>
          </w:tcPr>
          <w:p w:rsidR="004165F8" w:rsidRPr="004870A7" w:rsidRDefault="004165F8" w:rsidP="000B2384">
            <w:pPr>
              <w:suppressAutoHyphens/>
              <w:rPr>
                <w:rFonts w:ascii="Times New Roman" w:hAnsi="Times New Roman" w:cs="Times New Roman"/>
                <w:sz w:val="26"/>
                <w:szCs w:val="28"/>
              </w:rPr>
            </w:pPr>
          </w:p>
          <w:p w:rsidR="00E01E30" w:rsidRDefault="00E45436" w:rsidP="00BA06AD">
            <w:pPr>
              <w:suppressAutoHyphens/>
              <w:ind w:right="-568"/>
              <w:rPr>
                <w:rFonts w:ascii="Times New Roman" w:hAnsi="Times New Roman" w:cs="Times New Roman"/>
                <w:sz w:val="26"/>
                <w:szCs w:val="28"/>
              </w:rPr>
            </w:pPr>
            <w:r w:rsidRPr="004870A7">
              <w:rPr>
                <w:rFonts w:ascii="Times New Roman" w:hAnsi="Times New Roman" w:cs="Times New Roman"/>
                <w:sz w:val="26"/>
                <w:szCs w:val="28"/>
              </w:rPr>
              <w:t xml:space="preserve">                                    </w:t>
            </w:r>
            <w:r w:rsidR="00BA06AD">
              <w:rPr>
                <w:rFonts w:ascii="Times New Roman" w:hAnsi="Times New Roman" w:cs="Times New Roman"/>
                <w:sz w:val="26"/>
                <w:szCs w:val="28"/>
              </w:rPr>
              <w:t xml:space="preserve">        </w:t>
            </w:r>
            <w:r w:rsidRPr="004870A7">
              <w:rPr>
                <w:rFonts w:ascii="Times New Roman" w:hAnsi="Times New Roman" w:cs="Times New Roman"/>
                <w:sz w:val="26"/>
                <w:szCs w:val="28"/>
              </w:rPr>
              <w:t xml:space="preserve">  </w:t>
            </w:r>
          </w:p>
          <w:p w:rsidR="004165F8" w:rsidRPr="004870A7" w:rsidRDefault="00E01E30" w:rsidP="00E01E30">
            <w:pPr>
              <w:suppressAutoHyphens/>
              <w:ind w:right="-568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                                             О.В.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8"/>
              </w:rPr>
              <w:t>Лемытская</w:t>
            </w:r>
            <w:proofErr w:type="spellEnd"/>
          </w:p>
          <w:p w:rsidR="004165F8" w:rsidRPr="004870A7" w:rsidRDefault="004165F8" w:rsidP="000B2384">
            <w:pPr>
              <w:suppressAutoHyphens/>
              <w:jc w:val="right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</w:tbl>
    <w:p w:rsidR="004165F8" w:rsidRPr="004870A7" w:rsidRDefault="004165F8" w:rsidP="004165F8">
      <w:pPr>
        <w:pStyle w:val="a3"/>
        <w:rPr>
          <w:sz w:val="26"/>
          <w:szCs w:val="28"/>
        </w:rPr>
      </w:pPr>
    </w:p>
    <w:p w:rsidR="0029653F" w:rsidRPr="004870A7" w:rsidRDefault="0029653F">
      <w:pPr>
        <w:rPr>
          <w:rFonts w:ascii="Times New Roman" w:hAnsi="Times New Roman" w:cs="Times New Roman"/>
          <w:sz w:val="26"/>
        </w:rPr>
      </w:pPr>
    </w:p>
    <w:p w:rsidR="004C26FF" w:rsidRDefault="004C26FF">
      <w:pPr>
        <w:rPr>
          <w:rFonts w:ascii="Times New Roman" w:hAnsi="Times New Roman" w:cs="Times New Roman"/>
          <w:sz w:val="26"/>
        </w:rPr>
      </w:pPr>
    </w:p>
    <w:p w:rsidR="00E01E30" w:rsidRDefault="00E01E30">
      <w:pPr>
        <w:rPr>
          <w:rFonts w:ascii="Times New Roman" w:hAnsi="Times New Roman" w:cs="Times New Roman"/>
          <w:sz w:val="26"/>
        </w:rPr>
      </w:pPr>
    </w:p>
    <w:p w:rsidR="00E01E30" w:rsidRDefault="00E01E30">
      <w:pPr>
        <w:rPr>
          <w:rFonts w:ascii="Times New Roman" w:hAnsi="Times New Roman" w:cs="Times New Roman"/>
          <w:sz w:val="26"/>
        </w:rPr>
      </w:pPr>
    </w:p>
    <w:p w:rsidR="00E01E30" w:rsidRPr="004870A7" w:rsidRDefault="00E01E30">
      <w:pPr>
        <w:rPr>
          <w:rFonts w:ascii="Times New Roman" w:hAnsi="Times New Roman" w:cs="Times New Roman"/>
          <w:sz w:val="26"/>
        </w:rPr>
      </w:pPr>
    </w:p>
    <w:sectPr w:rsidR="00E01E30" w:rsidRPr="004870A7" w:rsidSect="00BB1D3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165F8"/>
    <w:rsid w:val="00000965"/>
    <w:rsid w:val="000219CA"/>
    <w:rsid w:val="00043155"/>
    <w:rsid w:val="00051CC3"/>
    <w:rsid w:val="00065D10"/>
    <w:rsid w:val="00090DDB"/>
    <w:rsid w:val="000A2E86"/>
    <w:rsid w:val="000E1571"/>
    <w:rsid w:val="00136EB1"/>
    <w:rsid w:val="00137230"/>
    <w:rsid w:val="00164390"/>
    <w:rsid w:val="00166AD3"/>
    <w:rsid w:val="001909A0"/>
    <w:rsid w:val="001D0A47"/>
    <w:rsid w:val="001E1B0F"/>
    <w:rsid w:val="001E20A2"/>
    <w:rsid w:val="001E4720"/>
    <w:rsid w:val="00206E6A"/>
    <w:rsid w:val="00270828"/>
    <w:rsid w:val="00275181"/>
    <w:rsid w:val="0029653F"/>
    <w:rsid w:val="002E20C9"/>
    <w:rsid w:val="003017D4"/>
    <w:rsid w:val="00314249"/>
    <w:rsid w:val="003260CF"/>
    <w:rsid w:val="00367759"/>
    <w:rsid w:val="00367CB7"/>
    <w:rsid w:val="003D2B4E"/>
    <w:rsid w:val="003E45A6"/>
    <w:rsid w:val="0040708C"/>
    <w:rsid w:val="004165F8"/>
    <w:rsid w:val="00431322"/>
    <w:rsid w:val="00456F1B"/>
    <w:rsid w:val="004870A7"/>
    <w:rsid w:val="004923AD"/>
    <w:rsid w:val="004C26FF"/>
    <w:rsid w:val="0051128E"/>
    <w:rsid w:val="005524EA"/>
    <w:rsid w:val="00563F3D"/>
    <w:rsid w:val="0058309B"/>
    <w:rsid w:val="00586102"/>
    <w:rsid w:val="005875EA"/>
    <w:rsid w:val="005B07E1"/>
    <w:rsid w:val="005D3190"/>
    <w:rsid w:val="005E3EA4"/>
    <w:rsid w:val="00650D49"/>
    <w:rsid w:val="006654C4"/>
    <w:rsid w:val="00677B6C"/>
    <w:rsid w:val="006B6D26"/>
    <w:rsid w:val="006C71AC"/>
    <w:rsid w:val="006E25BB"/>
    <w:rsid w:val="00706C2A"/>
    <w:rsid w:val="00765328"/>
    <w:rsid w:val="007F17DB"/>
    <w:rsid w:val="008235EB"/>
    <w:rsid w:val="00834452"/>
    <w:rsid w:val="00871F08"/>
    <w:rsid w:val="008E2BD9"/>
    <w:rsid w:val="008E6531"/>
    <w:rsid w:val="008F7E48"/>
    <w:rsid w:val="00916615"/>
    <w:rsid w:val="00930EDC"/>
    <w:rsid w:val="009B58C1"/>
    <w:rsid w:val="00A126F4"/>
    <w:rsid w:val="00A15F29"/>
    <w:rsid w:val="00AA79C1"/>
    <w:rsid w:val="00B2559F"/>
    <w:rsid w:val="00B8485F"/>
    <w:rsid w:val="00B862A9"/>
    <w:rsid w:val="00BA06AD"/>
    <w:rsid w:val="00BF25AD"/>
    <w:rsid w:val="00C1608B"/>
    <w:rsid w:val="00C528C8"/>
    <w:rsid w:val="00C60C36"/>
    <w:rsid w:val="00C870B4"/>
    <w:rsid w:val="00C9009D"/>
    <w:rsid w:val="00CB68A3"/>
    <w:rsid w:val="00CE7AD7"/>
    <w:rsid w:val="00CF3E7D"/>
    <w:rsid w:val="00CF581D"/>
    <w:rsid w:val="00D26B08"/>
    <w:rsid w:val="00D42669"/>
    <w:rsid w:val="00D56E57"/>
    <w:rsid w:val="00D622A9"/>
    <w:rsid w:val="00D65314"/>
    <w:rsid w:val="00D724DF"/>
    <w:rsid w:val="00D851F5"/>
    <w:rsid w:val="00DB1F15"/>
    <w:rsid w:val="00DC455E"/>
    <w:rsid w:val="00DD357A"/>
    <w:rsid w:val="00E01E30"/>
    <w:rsid w:val="00E1125C"/>
    <w:rsid w:val="00E212A4"/>
    <w:rsid w:val="00E45436"/>
    <w:rsid w:val="00E6607A"/>
    <w:rsid w:val="00EE748A"/>
    <w:rsid w:val="00EF21F8"/>
    <w:rsid w:val="00F33700"/>
    <w:rsid w:val="00F42057"/>
    <w:rsid w:val="00F471C9"/>
    <w:rsid w:val="00F62410"/>
    <w:rsid w:val="00F7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65F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165F8"/>
    <w:rPr>
      <w:rFonts w:ascii="Times New Roman" w:eastAsia="Times New Roman" w:hAnsi="Times New Roman" w:cs="Times New Roman"/>
      <w:sz w:val="28"/>
      <w:szCs w:val="20"/>
    </w:rPr>
  </w:style>
  <w:style w:type="paragraph" w:customStyle="1" w:styleId="Heading">
    <w:name w:val="Heading"/>
    <w:rsid w:val="000431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No Spacing"/>
    <w:uiPriority w:val="1"/>
    <w:qFormat/>
    <w:rsid w:val="00E45436"/>
    <w:pPr>
      <w:spacing w:after="0" w:line="240" w:lineRule="auto"/>
    </w:pPr>
  </w:style>
  <w:style w:type="character" w:customStyle="1" w:styleId="-">
    <w:name w:val="Интернет-ссылка"/>
    <w:uiPriority w:val="99"/>
    <w:rsid w:val="003260C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7EB76-3533-4B13-8F7D-79F75A5F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Point-11</cp:lastModifiedBy>
  <cp:revision>2</cp:revision>
  <cp:lastPrinted>2024-02-02T07:37:00Z</cp:lastPrinted>
  <dcterms:created xsi:type="dcterms:W3CDTF">2024-02-02T07:37:00Z</dcterms:created>
  <dcterms:modified xsi:type="dcterms:W3CDTF">2024-02-02T07:37:00Z</dcterms:modified>
</cp:coreProperties>
</file>